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6" w:rsidRDefault="006E0CC6"/>
    <w:p w:rsidR="006E0CC6" w:rsidRDefault="006E0CC6"/>
    <w:p w:rsidR="006E0CC6" w:rsidRPr="00932549" w:rsidRDefault="006E0CC6">
      <w:pPr>
        <w:rPr>
          <w:rFonts w:ascii="Arial Narrow" w:hAnsi="Arial Narrow"/>
          <w:b/>
          <w:lang w:val="sr-Latn-CS"/>
        </w:rPr>
      </w:pPr>
      <w:r w:rsidRPr="00932549">
        <w:rPr>
          <w:rFonts w:ascii="Arial Narrow" w:hAnsi="Arial Narrow"/>
          <w:b/>
          <w:lang w:val="sr-Latn-CS"/>
        </w:rPr>
        <w:t xml:space="preserve">Saopstenje: </w:t>
      </w:r>
      <w:r w:rsidR="00223D82" w:rsidRPr="00932549">
        <w:rPr>
          <w:rFonts w:ascii="Arial Narrow" w:hAnsi="Arial Narrow"/>
          <w:b/>
          <w:lang w:val="sr-Latn-CS"/>
        </w:rPr>
        <w:t xml:space="preserve">Regionalna konferencija „Eliminacija diskriminacije u Regionu, uloga Institucija za zastitu ljudskih prava i modeli regionalne saradnje“,  u Sarajevu </w:t>
      </w:r>
    </w:p>
    <w:p w:rsidR="00EA4A6D" w:rsidRPr="00932549" w:rsidRDefault="00932549">
      <w:pPr>
        <w:rPr>
          <w:rFonts w:ascii="Arial Narrow" w:hAnsi="Arial Narrow"/>
          <w:b/>
          <w:lang w:val="sr-Latn-CS"/>
        </w:rPr>
      </w:pPr>
      <w:r w:rsidRPr="00932549">
        <w:rPr>
          <w:rFonts w:ascii="Arial Narrow" w:hAnsi="Arial Narrow"/>
          <w:b/>
          <w:lang w:val="sr-Latn-CS"/>
        </w:rPr>
        <w:t>18</w:t>
      </w:r>
      <w:r w:rsidR="00EA4A6D" w:rsidRPr="00932549">
        <w:rPr>
          <w:rFonts w:ascii="Arial Narrow" w:hAnsi="Arial Narrow"/>
          <w:b/>
          <w:lang w:val="sr-Latn-CS"/>
        </w:rPr>
        <w:t xml:space="preserve">. maj 2010. godine </w:t>
      </w:r>
    </w:p>
    <w:p w:rsidR="00223D82" w:rsidRDefault="00223D82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Na poziv Ombudsmana za ljudska prava BiH, </w:t>
      </w:r>
      <w:r w:rsidR="00EA4A6D">
        <w:rPr>
          <w:rFonts w:ascii="Arial Narrow" w:hAnsi="Arial Narrow"/>
          <w:lang w:val="sr-Latn-CS"/>
        </w:rPr>
        <w:t>Zastitnik ljudskih prava i sloboda Sucko Bakovic</w:t>
      </w:r>
      <w:r>
        <w:rPr>
          <w:rFonts w:ascii="Arial Narrow" w:hAnsi="Arial Narrow"/>
          <w:lang w:val="sr-Latn-CS"/>
        </w:rPr>
        <w:t xml:space="preserve"> i zamjenica Zastitnika Nevenka Stankovic prisustvovali su </w:t>
      </w:r>
      <w:r w:rsidR="00EA4A6D">
        <w:rPr>
          <w:rFonts w:ascii="Arial Narrow" w:hAnsi="Arial Narrow"/>
          <w:lang w:val="sr-Latn-CS"/>
        </w:rPr>
        <w:t xml:space="preserve"> </w:t>
      </w:r>
      <w:r>
        <w:rPr>
          <w:rFonts w:ascii="Arial Narrow" w:hAnsi="Arial Narrow"/>
          <w:lang w:val="sr-Latn-CS"/>
        </w:rPr>
        <w:t xml:space="preserve">regionalnoj konferenciji na temu: „Eliminacija diskriminacije u Regionu, uloga Institucija za zastitu ljudskih prava i modeli regionalne saradnje“. Konferencija je odrzana u Sarajevu, 18. maja 2010. godine. </w:t>
      </w:r>
    </w:p>
    <w:p w:rsidR="001D154E" w:rsidRDefault="00223D82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Konferenciji su, pored ombudsmana iz susjednih zemalja, prisustvovali i predstavnici partnerskih organizacija Ombudsmana BiH, predstavnici domaćih organa i institucija i medjunarodne zajednice. Konferencija je odrzana uz podrsku </w:t>
      </w:r>
      <w:r w:rsidR="001D154E">
        <w:rPr>
          <w:rFonts w:ascii="Arial Narrow" w:hAnsi="Arial Narrow"/>
          <w:lang w:val="sr-Latn-CS"/>
        </w:rPr>
        <w:t xml:space="preserve">misije OSCE-a u BiH. </w:t>
      </w:r>
    </w:p>
    <w:p w:rsidR="00F54C68" w:rsidRDefault="001D154E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Na znacaj efikasnijeg djelovanja na planu zastite ljudskih prava u nacionalnim i regionalnim okvirima ukazali su pored predstavnika domacina i ombudsmani iz Crne Gore, Republike Hrvatske, Makedonije, Republike Slovenije, Republike Srbije i zamjenik </w:t>
      </w:r>
      <w:r w:rsidR="00F54C68">
        <w:rPr>
          <w:rFonts w:ascii="Arial Narrow" w:hAnsi="Arial Narrow"/>
          <w:lang w:val="sr-Latn-CS"/>
        </w:rPr>
        <w:t>pokrajinskog ombudsmana AP Vojvodine. Ispred Misije OSCE-a u BiH, o borbi protiv svih oblika diskriminacije i o prioritetima Misije OSCE-a u BiH, govorio je zamjenik sefa Misije OSCE-a u BiH, ambasador Vadim Kuznetsov.</w:t>
      </w:r>
    </w:p>
    <w:p w:rsidR="00932549" w:rsidRDefault="00932549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U radnom dijelu konferencije </w:t>
      </w:r>
      <w:r w:rsidR="0079689B">
        <w:rPr>
          <w:rFonts w:ascii="Arial Narrow" w:hAnsi="Arial Narrow"/>
          <w:lang w:val="sr-Latn-CS"/>
        </w:rPr>
        <w:t>koji se odnosio na ulogu institucija za zastitu ljudskih prava u eliminaciji diskriminacije u Regionu, razmatrana su pitanja iz oblasti medjunarodnih standarda, zakonske regulative i  sudske zastite u slucajevima diskriminacije. Ombudsmani su razmijenili iskustva i primjere iz prakse  u pogledu suzbijanja svih oblika diskriminacije.</w:t>
      </w:r>
    </w:p>
    <w:p w:rsidR="00B655EB" w:rsidRDefault="00B300C7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Zastitnik ljudskih prava i sloboda Crne Gore, makedonski Narodni pravobranitelj, Ombudsman za ljudska prava Bosne i Hercegovine, zamjenik pokrajinskog ombudsmana AP Vojvodina, Pucki pravobranitelj Republike Hrvatske, Varuh clovekovih pravic Republike Slovenije i Zastitnik gradjana Republike Srbije, 18. maja 2010. godine, u Sarajevu potpisali su izjavu o saradnji radi preduzimanja zajednickih aktivnosti u cilju unapredjenja i zastite ljudskih prava i sloboda. </w:t>
      </w:r>
    </w:p>
    <w:p w:rsidR="003D7C94" w:rsidRDefault="003D7C94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Predsje</w:t>
      </w:r>
      <w:r w:rsidR="00B655EB">
        <w:rPr>
          <w:rFonts w:ascii="Arial Narrow" w:hAnsi="Arial Narrow"/>
          <w:lang w:val="sr-Latn-CS"/>
        </w:rPr>
        <w:t>davajuci Predsjednistva Bosne i Hercegovine Haris Silajdzic i gradonacelnik Sarajeva Alija Behmen su, 19. maja 2010. godine, u odvojenim posjetama primili ucesnike Konferencije ombudsmana. Ambasador Crne Gore u Bosni i Hercegovini Ramiz Basic primio je, 19. maja 2010. godine,  zastitnika ljudskih prava i sloboda Sucka Bakovica i zamjenicu Zastitnika Nevenku Stankovic.</w:t>
      </w:r>
    </w:p>
    <w:p w:rsidR="00223D82" w:rsidRDefault="00F54C68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  </w:t>
      </w:r>
      <w:r w:rsidR="001D154E">
        <w:rPr>
          <w:rFonts w:ascii="Arial Narrow" w:hAnsi="Arial Narrow"/>
          <w:lang w:val="sr-Latn-CS"/>
        </w:rPr>
        <w:t xml:space="preserve"> </w:t>
      </w:r>
    </w:p>
    <w:p w:rsidR="00223D82" w:rsidRDefault="00223D82" w:rsidP="00C86B75">
      <w:pPr>
        <w:jc w:val="both"/>
        <w:rPr>
          <w:rFonts w:ascii="Arial Narrow" w:hAnsi="Arial Narrow"/>
          <w:lang w:val="sr-Latn-CS"/>
        </w:rPr>
      </w:pPr>
    </w:p>
    <w:sectPr w:rsidR="00223D82" w:rsidSect="004B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CC6"/>
    <w:rsid w:val="001D154E"/>
    <w:rsid w:val="002120A1"/>
    <w:rsid w:val="00223D82"/>
    <w:rsid w:val="002A688E"/>
    <w:rsid w:val="003D7C94"/>
    <w:rsid w:val="0042660C"/>
    <w:rsid w:val="0048618A"/>
    <w:rsid w:val="004B50FC"/>
    <w:rsid w:val="00640063"/>
    <w:rsid w:val="006E0CC6"/>
    <w:rsid w:val="0079689B"/>
    <w:rsid w:val="00932549"/>
    <w:rsid w:val="009B5BC2"/>
    <w:rsid w:val="00B300C7"/>
    <w:rsid w:val="00B655EB"/>
    <w:rsid w:val="00C86B75"/>
    <w:rsid w:val="00E8543B"/>
    <w:rsid w:val="00EA4A6D"/>
    <w:rsid w:val="00ED73B0"/>
    <w:rsid w:val="00F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nerma</cp:lastModifiedBy>
  <cp:revision>6</cp:revision>
  <dcterms:created xsi:type="dcterms:W3CDTF">2010-05-27T07:03:00Z</dcterms:created>
  <dcterms:modified xsi:type="dcterms:W3CDTF">2010-05-27T07:54:00Z</dcterms:modified>
</cp:coreProperties>
</file>